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70D166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Контрольные вопросы для промежуточной аттестации:</w:t>
      </w:r>
    </w:p>
    <w:p w14:paraId="5B1DFEF5" w14:textId="77777777" w:rsidR="00403C3B" w:rsidRPr="00403C3B" w:rsidRDefault="00403C3B" w:rsidP="00403C3B">
      <w:pPr>
        <w:rPr>
          <w:rFonts w:eastAsia="Courier New"/>
        </w:rPr>
      </w:pPr>
    </w:p>
    <w:p w14:paraId="28CAF318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1. Что такое проект?</w:t>
      </w:r>
    </w:p>
    <w:p w14:paraId="0CDC9D63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2. В чем состоит отличие проектной деятельности от операционной?</w:t>
      </w:r>
    </w:p>
    <w:p w14:paraId="068EA540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 xml:space="preserve">3. Какие формальные критерии можно использовать на предприятии для отнесения той или иной активности к проектной деятельности? </w:t>
      </w:r>
    </w:p>
    <w:p w14:paraId="29664A43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4. Назовите основные типы проектов в зависимости от степени уникальности результата и процесса.</w:t>
      </w:r>
    </w:p>
    <w:p w14:paraId="543BC727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5. Что такое «проектный треугольник»?</w:t>
      </w:r>
    </w:p>
    <w:p w14:paraId="145402B4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6. Опишите взаимосвязь основных элементов проекта.</w:t>
      </w:r>
    </w:p>
    <w:p w14:paraId="75F87D91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7. Охарактеризуйте цели проекта, используя аббревиатуру SMART.</w:t>
      </w:r>
    </w:p>
    <w:p w14:paraId="58F61D22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8. Что из себя представляет и с какой целью разрабатывается «матрица компромиссов проекта»?</w:t>
      </w:r>
    </w:p>
    <w:p w14:paraId="74C88C1F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9. В чем состоит отличие понятий «проект», «программа», «портфель проектов»?</w:t>
      </w:r>
    </w:p>
    <w:p w14:paraId="4CB47B3F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10. Кто относится к субъектам управления проектом?</w:t>
      </w:r>
    </w:p>
    <w:p w14:paraId="42E8EEA3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 xml:space="preserve">11. Приведите примеры ключевых </w:t>
      </w:r>
      <w:proofErr w:type="spellStart"/>
      <w:r w:rsidRPr="00403C3B">
        <w:rPr>
          <w:rFonts w:eastAsia="Courier New"/>
        </w:rPr>
        <w:t>стейкхолдеров</w:t>
      </w:r>
      <w:proofErr w:type="spellEnd"/>
      <w:r w:rsidRPr="00403C3B">
        <w:rPr>
          <w:rFonts w:eastAsia="Courier New"/>
        </w:rPr>
        <w:t xml:space="preserve"> проекта, дайте их краткую характеристику.</w:t>
      </w:r>
    </w:p>
    <w:p w14:paraId="7D17B961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12. Что является объектом управления в системе управления проектом?</w:t>
      </w:r>
    </w:p>
    <w:p w14:paraId="122FBA19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 xml:space="preserve">13. Перечислите области знания в управлении проектами в соответствии с </w:t>
      </w:r>
      <w:proofErr w:type="spellStart"/>
      <w:r w:rsidRPr="00403C3B">
        <w:rPr>
          <w:rFonts w:eastAsia="Courier New"/>
        </w:rPr>
        <w:t>PMBoK</w:t>
      </w:r>
      <w:proofErr w:type="spellEnd"/>
      <w:r w:rsidRPr="00403C3B">
        <w:rPr>
          <w:rFonts w:eastAsia="Courier New"/>
        </w:rPr>
        <w:t xml:space="preserve"> 5th </w:t>
      </w:r>
      <w:proofErr w:type="spellStart"/>
      <w:r w:rsidRPr="00403C3B">
        <w:rPr>
          <w:rFonts w:eastAsia="Courier New"/>
        </w:rPr>
        <w:t>ed</w:t>
      </w:r>
      <w:proofErr w:type="spellEnd"/>
      <w:r w:rsidRPr="00403C3B">
        <w:rPr>
          <w:rFonts w:eastAsia="Courier New"/>
        </w:rPr>
        <w:t>.</w:t>
      </w:r>
    </w:p>
    <w:p w14:paraId="4C030E4C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14. Опишите ключевые навыки руководителя проекта, необходимые для успешного руководства проектом.</w:t>
      </w:r>
    </w:p>
    <w:p w14:paraId="2C4862CF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15. Назовите факторы, влияющие на успех проекта;</w:t>
      </w:r>
    </w:p>
    <w:p w14:paraId="700379EF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16. Назовите и охарактеризуйте фазы жизненный цикл проекта;</w:t>
      </w:r>
    </w:p>
    <w:p w14:paraId="5069C4C1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17. Охарактеризуйте и представьте графически характер распределения затрат проекта</w:t>
      </w:r>
    </w:p>
    <w:p w14:paraId="04ADEE91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во времени в соответствии с фазами жизненного цикла проекта.</w:t>
      </w:r>
    </w:p>
    <w:p w14:paraId="1FA5EAF9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 xml:space="preserve">18. Назовите группы процессов управления проектами в соответствии с </w:t>
      </w:r>
      <w:proofErr w:type="spellStart"/>
      <w:r w:rsidRPr="00403C3B">
        <w:rPr>
          <w:rFonts w:eastAsia="Courier New"/>
        </w:rPr>
        <w:t>PMBoK</w:t>
      </w:r>
      <w:proofErr w:type="spellEnd"/>
      <w:r w:rsidRPr="00403C3B">
        <w:rPr>
          <w:rFonts w:eastAsia="Courier New"/>
        </w:rPr>
        <w:t xml:space="preserve"> 5th </w:t>
      </w:r>
      <w:proofErr w:type="spellStart"/>
      <w:r w:rsidRPr="00403C3B">
        <w:rPr>
          <w:rFonts w:eastAsia="Courier New"/>
        </w:rPr>
        <w:t>ed</w:t>
      </w:r>
      <w:proofErr w:type="spellEnd"/>
      <w:r w:rsidRPr="00403C3B">
        <w:rPr>
          <w:rFonts w:eastAsia="Courier New"/>
        </w:rPr>
        <w:t>;</w:t>
      </w:r>
    </w:p>
    <w:p w14:paraId="3B341212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19. Проведите сравнительный анализ управления проектами и традиционного менеджмента.</w:t>
      </w:r>
    </w:p>
    <w:p w14:paraId="57A61E8B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20. Чем отличается иерархическая структура работ от сетевого графика проекта?</w:t>
      </w:r>
    </w:p>
    <w:p w14:paraId="1AEEAAD1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 xml:space="preserve">21. В чем состоят отличия </w:t>
      </w:r>
      <w:proofErr w:type="spellStart"/>
      <w:r w:rsidRPr="00403C3B">
        <w:rPr>
          <w:rFonts w:eastAsia="Courier New"/>
        </w:rPr>
        <w:t>сетового</w:t>
      </w:r>
      <w:proofErr w:type="spellEnd"/>
      <w:r w:rsidRPr="00403C3B">
        <w:rPr>
          <w:rFonts w:eastAsia="Courier New"/>
        </w:rPr>
        <w:t xml:space="preserve"> графика с операциями на стрелках от сетевого графика с операциями в узлах?</w:t>
      </w:r>
    </w:p>
    <w:p w14:paraId="511BD21E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22. Что такое критический путь в проекте?</w:t>
      </w:r>
    </w:p>
    <w:p w14:paraId="33589999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23. Какие отношения определяют положение любой операции в графике проекта?</w:t>
      </w:r>
    </w:p>
    <w:p w14:paraId="69094E1C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lastRenderedPageBreak/>
        <w:t>24. Что такое прямой анализ сетевого графика проекта?</w:t>
      </w:r>
    </w:p>
    <w:p w14:paraId="2506659C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25. Что такое обратный анализ сетевого графика проекта?</w:t>
      </w:r>
    </w:p>
    <w:p w14:paraId="0174D88F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26. Какие преимущества для менеджера проекта дает знание резервов времени выполнения операций?</w:t>
      </w:r>
    </w:p>
    <w:p w14:paraId="7AA492FA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27. С какой целью при построении сетевых графиков используются отношения задержки операций?</w:t>
      </w:r>
    </w:p>
    <w:p w14:paraId="16A78765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28. Что такое «веха» и в чем состоит цель её использования?</w:t>
      </w:r>
    </w:p>
    <w:p w14:paraId="3401F566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29. Что такое подвесная операция и в чем состоит цель ее использования?</w:t>
      </w:r>
    </w:p>
    <w:p w14:paraId="4A301D60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30. Назовите и охарактеризуйте основные методы и инструменты оценки длительности работ.</w:t>
      </w:r>
    </w:p>
    <w:p w14:paraId="32E3C51E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 xml:space="preserve">31. Опишите функционал MS </w:t>
      </w:r>
      <w:proofErr w:type="spellStart"/>
      <w:r w:rsidRPr="00403C3B">
        <w:rPr>
          <w:rFonts w:eastAsia="Courier New"/>
        </w:rPr>
        <w:t>Project</w:t>
      </w:r>
      <w:proofErr w:type="spellEnd"/>
      <w:r w:rsidRPr="00403C3B">
        <w:rPr>
          <w:rFonts w:eastAsia="Courier New"/>
        </w:rPr>
        <w:t>, используемый для календарного планирования.</w:t>
      </w:r>
    </w:p>
    <w:p w14:paraId="670DD02F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 xml:space="preserve">32. Назовите и охарактеризуйте основные виды задач, используемые в MS </w:t>
      </w:r>
      <w:proofErr w:type="spellStart"/>
      <w:r w:rsidRPr="00403C3B">
        <w:rPr>
          <w:rFonts w:eastAsia="Courier New"/>
        </w:rPr>
        <w:t>Project</w:t>
      </w:r>
      <w:proofErr w:type="spellEnd"/>
    </w:p>
    <w:p w14:paraId="17F8956F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33. Что такое ресурс?</w:t>
      </w:r>
    </w:p>
    <w:p w14:paraId="36898E8E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34. Назовите и охарактеризуйте основные типы ресурсов, используемых в проектной деятельности.</w:t>
      </w:r>
    </w:p>
    <w:p w14:paraId="562E9F26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35. Какие ограничения связаны с использованием ресурсов в проекте?</w:t>
      </w:r>
    </w:p>
    <w:p w14:paraId="559C4C2C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36. Как связаны календарное планирование ресурсов и приоритет проекта?</w:t>
      </w:r>
    </w:p>
    <w:p w14:paraId="682305E1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37. Какие операции задерживаются при выравнивании использования ресурсов?</w:t>
      </w:r>
    </w:p>
    <w:p w14:paraId="22A57709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38. Каким образом календарное планирование ресурсов снижает гибкость в управлении проектом?</w:t>
      </w:r>
    </w:p>
    <w:p w14:paraId="40D45622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39. Объясните риски, связанные с выравниванием ресурсов, сокращением или срочным выполнением проектов и установлением сроков продолжительности проекта или с необходимостью идти по графику при выполнении проекта.</w:t>
      </w:r>
    </w:p>
    <w:p w14:paraId="2CF9233B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40. Что такое «матрица ответственности», в чем состоит цель её использования?</w:t>
      </w:r>
    </w:p>
    <w:p w14:paraId="6CC94FD8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 xml:space="preserve">41. Опишите функционал MS </w:t>
      </w:r>
      <w:proofErr w:type="spellStart"/>
      <w:r w:rsidRPr="00403C3B">
        <w:rPr>
          <w:rFonts w:eastAsia="Courier New"/>
        </w:rPr>
        <w:t>Project</w:t>
      </w:r>
      <w:proofErr w:type="spellEnd"/>
      <w:r w:rsidRPr="00403C3B">
        <w:rPr>
          <w:rFonts w:eastAsia="Courier New"/>
        </w:rPr>
        <w:t>, используемый для создания ресурсов в проекте.</w:t>
      </w:r>
    </w:p>
    <w:p w14:paraId="02090144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 xml:space="preserve">42. Опишите функционал MS </w:t>
      </w:r>
      <w:proofErr w:type="spellStart"/>
      <w:r w:rsidRPr="00403C3B">
        <w:rPr>
          <w:rFonts w:eastAsia="Courier New"/>
        </w:rPr>
        <w:t>Project</w:t>
      </w:r>
      <w:proofErr w:type="spellEnd"/>
      <w:r w:rsidRPr="00403C3B">
        <w:rPr>
          <w:rFonts w:eastAsia="Courier New"/>
        </w:rPr>
        <w:t>, используемый для назначения ресурсов на задачи проекта.</w:t>
      </w:r>
    </w:p>
    <w:p w14:paraId="2E82417B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 xml:space="preserve">43. Опишите функционал MS </w:t>
      </w:r>
      <w:proofErr w:type="spellStart"/>
      <w:r w:rsidRPr="00403C3B">
        <w:rPr>
          <w:rFonts w:eastAsia="Courier New"/>
        </w:rPr>
        <w:t>Project</w:t>
      </w:r>
      <w:proofErr w:type="spellEnd"/>
      <w:r w:rsidRPr="00403C3B">
        <w:rPr>
          <w:rFonts w:eastAsia="Courier New"/>
        </w:rPr>
        <w:t>, используемый для выравнивания ресурсов.</w:t>
      </w:r>
    </w:p>
    <w:p w14:paraId="5616D2DE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44. Что такое бюджет?</w:t>
      </w:r>
    </w:p>
    <w:p w14:paraId="44A46E8F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45. В чем состоит отличие бюджета от сметы?</w:t>
      </w:r>
    </w:p>
    <w:p w14:paraId="73322A9B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46. В чем состоит отличие прямых и косвенных затрат проекта?</w:t>
      </w:r>
    </w:p>
    <w:p w14:paraId="66996129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lastRenderedPageBreak/>
        <w:t>47. В чем заключается принцип релевантности при планировании бюджета проекта?</w:t>
      </w:r>
    </w:p>
    <w:p w14:paraId="25314E9E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48. Что такое «совокупная стоимость владения» для информационной системы?</w:t>
      </w:r>
    </w:p>
    <w:p w14:paraId="6FA1CC60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49. Чем вызвана необходимость использования совокупной стоимости владения при расчете показателя ROI для ИТ-проектов?</w:t>
      </w:r>
    </w:p>
    <w:p w14:paraId="2D2A7BEF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50. Назовите типовые статьи затрат для ИТ-проекта.</w:t>
      </w:r>
    </w:p>
    <w:p w14:paraId="51E13971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51. Кто несет ответственность за формирование и исполнение бюджета проекта?</w:t>
      </w:r>
    </w:p>
    <w:p w14:paraId="4865980A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 xml:space="preserve">52. Опишите функционал MS </w:t>
      </w:r>
      <w:proofErr w:type="spellStart"/>
      <w:r w:rsidRPr="00403C3B">
        <w:rPr>
          <w:rFonts w:eastAsia="Courier New"/>
        </w:rPr>
        <w:t>Project</w:t>
      </w:r>
      <w:proofErr w:type="spellEnd"/>
      <w:r w:rsidRPr="00403C3B">
        <w:rPr>
          <w:rFonts w:eastAsia="Courier New"/>
        </w:rPr>
        <w:t xml:space="preserve"> 2010, используемый для расчета бюджета проекта.</w:t>
      </w:r>
    </w:p>
    <w:p w14:paraId="7C86985D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53. Что такое риск?</w:t>
      </w:r>
    </w:p>
    <w:p w14:paraId="529014BB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54. С помощью каких показателей можно оценить риск?</w:t>
      </w:r>
    </w:p>
    <w:p w14:paraId="7C7827F7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55. Существуют ли риски, оказывающие положительное влияние на проект?</w:t>
      </w:r>
    </w:p>
    <w:p w14:paraId="28A22D5C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56. Можно или нельзя устранить проектные риски, если проект тщательно спланирован?</w:t>
      </w:r>
    </w:p>
    <w:p w14:paraId="70B2FB5C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57. В чем состоит различие между факторами и триггерами риска?</w:t>
      </w:r>
    </w:p>
    <w:p w14:paraId="1D61E991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58. Кто такой «владелец риска»?</w:t>
      </w:r>
    </w:p>
    <w:p w14:paraId="504A1DF1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59. Приведите известные вам классификации рисков.</w:t>
      </w:r>
    </w:p>
    <w:p w14:paraId="466B7E38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60. В чем состоит отличие между остаточным и вторичным риском?</w:t>
      </w:r>
    </w:p>
    <w:p w14:paraId="24D5F1C1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61. Назовите типичные риски ИТ-проектов.</w:t>
      </w:r>
    </w:p>
    <w:p w14:paraId="3EA83090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62. Назовите четыре вида мер реагирования на негативные риски. Проиллюстрируйте ответ примерами реагирования на негативные риски ИТ-проектов.</w:t>
      </w:r>
    </w:p>
    <w:p w14:paraId="555BC7AC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 xml:space="preserve">63. Назовите четыре вида мер реагирования на возможности. Проиллюстрируйте ответ примерами реагирования </w:t>
      </w:r>
      <w:proofErr w:type="spellStart"/>
      <w:r w:rsidRPr="00403C3B">
        <w:rPr>
          <w:rFonts w:eastAsia="Courier New"/>
        </w:rPr>
        <w:t>навозможности</w:t>
      </w:r>
      <w:proofErr w:type="spellEnd"/>
      <w:r w:rsidRPr="00403C3B">
        <w:rPr>
          <w:rFonts w:eastAsia="Courier New"/>
        </w:rPr>
        <w:t xml:space="preserve"> в ИТ-проектах.</w:t>
      </w:r>
    </w:p>
    <w:p w14:paraId="3D07F6A3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64. Назовите процессы управления рисками.</w:t>
      </w:r>
    </w:p>
    <w:p w14:paraId="758DAD4B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65. В чем заключается качественный анализ рисков, какова цель его проведения?</w:t>
      </w:r>
    </w:p>
    <w:p w14:paraId="573E0D88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66. В чем заключается количественный анализ рисков, какова цель его проведения?</w:t>
      </w:r>
    </w:p>
    <w:p w14:paraId="0299FAD8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67. Каковы возможные последствия неприменения процесса контроля над изменениями? Почему?</w:t>
      </w:r>
    </w:p>
    <w:p w14:paraId="6838DB2D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68. Как с помощью PERT-моделирования рассчитать вероятность конкретной продолжительности выполнения проекта? Какие подходы лежат в основе этого метода?</w:t>
      </w:r>
    </w:p>
    <w:p w14:paraId="683D3BB8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69. В чем состоят отличия информации, используемой в PERT-модели, от информации, используемой в методе критического пути (СРМ)?</w:t>
      </w:r>
    </w:p>
    <w:p w14:paraId="1028E1AE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lastRenderedPageBreak/>
        <w:t>70. В чем заключается необходимость применения метода освоенного объема?</w:t>
      </w:r>
    </w:p>
    <w:p w14:paraId="0B668FE7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71. Назовите основные показатели освоенного объема и охарактеризуйте их.</w:t>
      </w:r>
    </w:p>
    <w:p w14:paraId="78AB5387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72. Как определяются отклонения проекта по срокам его выполнения?</w:t>
      </w:r>
    </w:p>
    <w:p w14:paraId="5FB04E3D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73. Как определяются отклонения проекта по стоимости?</w:t>
      </w:r>
    </w:p>
    <w:p w14:paraId="09B65F18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74. Каким образом базовый план способствует интеграции планирования и контроля проектов?</w:t>
      </w:r>
    </w:p>
    <w:p w14:paraId="346AC288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 xml:space="preserve">75. Почему для руководителей проекта важно противостоять изменениям </w:t>
      </w:r>
      <w:proofErr w:type="gramStart"/>
      <w:r w:rsidRPr="00403C3B">
        <w:rPr>
          <w:rFonts w:eastAsia="Courier New"/>
        </w:rPr>
        <w:t>в базовый плане</w:t>
      </w:r>
      <w:proofErr w:type="gramEnd"/>
      <w:r w:rsidRPr="00403C3B">
        <w:rPr>
          <w:rFonts w:eastAsia="Courier New"/>
        </w:rPr>
        <w:t xml:space="preserve"> проекта? При каких условиях руководитель проекта мог бы внести изменения в опорный план?</w:t>
      </w:r>
    </w:p>
    <w:p w14:paraId="7EB5B8B0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 xml:space="preserve">76. Какие показатели используются для оценки степени завершенности проекта в MS </w:t>
      </w:r>
      <w:proofErr w:type="spellStart"/>
      <w:r w:rsidRPr="00403C3B">
        <w:rPr>
          <w:rFonts w:eastAsia="Courier New"/>
        </w:rPr>
        <w:t>Project</w:t>
      </w:r>
      <w:proofErr w:type="spellEnd"/>
      <w:r w:rsidRPr="00403C3B">
        <w:rPr>
          <w:rFonts w:eastAsia="Courier New"/>
        </w:rPr>
        <w:t xml:space="preserve"> 2010?</w:t>
      </w:r>
    </w:p>
    <w:p w14:paraId="1C7B3D9D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 xml:space="preserve">77. Опишите три возможных подхода для указания информации о фактическом выполнении работ в MS </w:t>
      </w:r>
      <w:proofErr w:type="spellStart"/>
      <w:r w:rsidRPr="00403C3B">
        <w:rPr>
          <w:rFonts w:eastAsia="Courier New"/>
        </w:rPr>
        <w:t>Project</w:t>
      </w:r>
      <w:proofErr w:type="spellEnd"/>
      <w:r w:rsidRPr="00403C3B">
        <w:rPr>
          <w:rFonts w:eastAsia="Courier New"/>
        </w:rPr>
        <w:t>. Проведите сравнительный анализ их достоинств и недостатков.</w:t>
      </w:r>
    </w:p>
    <w:p w14:paraId="3EF7654F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78. Что такое статус проекта? Приведите пример статусной схемы.</w:t>
      </w:r>
    </w:p>
    <w:p w14:paraId="33F66729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 xml:space="preserve">79. Какие показатели выполнения работ используются </w:t>
      </w:r>
      <w:proofErr w:type="gramStart"/>
      <w:r w:rsidRPr="00403C3B">
        <w:rPr>
          <w:rFonts w:eastAsia="Courier New"/>
        </w:rPr>
        <w:t>при оценки</w:t>
      </w:r>
      <w:proofErr w:type="gramEnd"/>
      <w:r w:rsidRPr="00403C3B">
        <w:rPr>
          <w:rFonts w:eastAsia="Courier New"/>
        </w:rPr>
        <w:t xml:space="preserve"> статуса проекта?</w:t>
      </w:r>
    </w:p>
    <w:p w14:paraId="0EE0531C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80. Какие показатели используются в модели прогноза общей стоимости работ по завершению проекта?</w:t>
      </w:r>
    </w:p>
    <w:p w14:paraId="4EE10A06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 xml:space="preserve">81. Опишите функционал MS </w:t>
      </w:r>
      <w:proofErr w:type="spellStart"/>
      <w:r w:rsidRPr="00403C3B">
        <w:rPr>
          <w:rFonts w:eastAsia="Courier New"/>
        </w:rPr>
        <w:t>Project</w:t>
      </w:r>
      <w:proofErr w:type="spellEnd"/>
      <w:r w:rsidRPr="00403C3B">
        <w:rPr>
          <w:rFonts w:eastAsia="Courier New"/>
        </w:rPr>
        <w:t>, используемый для контроля проекта по методу освоенного объема.</w:t>
      </w:r>
    </w:p>
    <w:p w14:paraId="2A4A7281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82. Опишите и сравните функциональную, матричную и проектную организационные структуры.</w:t>
      </w:r>
    </w:p>
    <w:p w14:paraId="05178F0A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83. Как власть и полномочия руководителя проекта зависят от организационной структуры?</w:t>
      </w:r>
    </w:p>
    <w:p w14:paraId="73D733BE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84. Опишите и сравните слабую, сбалансированную и сильную матричные организационные структуры.</w:t>
      </w:r>
    </w:p>
    <w:p w14:paraId="21E8FA4F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85. Что такое Офис управления проектами? В чем заключаются его функции и цель создания?</w:t>
      </w:r>
    </w:p>
    <w:p w14:paraId="01D76CF7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86. Назовите и охарактеризуйте известные вам международные и национальные стандарты управления проектами.</w:t>
      </w:r>
    </w:p>
    <w:p w14:paraId="407BDF0D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87. Почему при наличии международных и национальных стандартов существует необходимость в разработке корпоративных стандартов управления проектами?</w:t>
      </w:r>
    </w:p>
    <w:p w14:paraId="6B28CCB7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88. Охарактеризуйте структуру и назовите примерный состав корпоративного стандарта управления проектами.</w:t>
      </w:r>
    </w:p>
    <w:p w14:paraId="174274E8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lastRenderedPageBreak/>
        <w:t>89. С какими основными проблемами сталкиваются на предприятиях при разработке корпоративных стандартов управления проектами? Каковы пути их решения?</w:t>
      </w:r>
    </w:p>
    <w:p w14:paraId="6B8B9576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90. В чем состоит отличие каскадной (водопадной) методологии и гибкой методологии управления проектами?</w:t>
      </w:r>
    </w:p>
    <w:p w14:paraId="64F1BE03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91. Какие основные направления автоматизации управления проектами?</w:t>
      </w:r>
    </w:p>
    <w:p w14:paraId="29135388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 xml:space="preserve">92. Какие возможности должна обеспечить система управления проектом в части </w:t>
      </w:r>
      <w:proofErr w:type="spellStart"/>
      <w:r w:rsidRPr="00403C3B">
        <w:rPr>
          <w:rFonts w:eastAsia="Courier New"/>
        </w:rPr>
        <w:t>календарноресурсного</w:t>
      </w:r>
      <w:proofErr w:type="spellEnd"/>
      <w:r w:rsidRPr="00403C3B">
        <w:rPr>
          <w:rFonts w:eastAsia="Courier New"/>
        </w:rPr>
        <w:t xml:space="preserve"> планирования?</w:t>
      </w:r>
    </w:p>
    <w:p w14:paraId="65784519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93. Какие возможности должна обеспечить система управления проектом в части финансового планирования?</w:t>
      </w:r>
    </w:p>
    <w:p w14:paraId="51FFAEDE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94. Какие функциональные компоненты включаются в систему управления проектами?</w:t>
      </w:r>
    </w:p>
    <w:p w14:paraId="58E44BDF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 xml:space="preserve">95. Сравните два подхода к автоматизации процессов управления проектами: на основе специализированного ПО и на основе специализированных модулей </w:t>
      </w:r>
      <w:proofErr w:type="spellStart"/>
      <w:r w:rsidRPr="00403C3B">
        <w:rPr>
          <w:rFonts w:eastAsia="Courier New"/>
        </w:rPr>
        <w:t>ERPсистем</w:t>
      </w:r>
      <w:proofErr w:type="spellEnd"/>
      <w:r w:rsidRPr="00403C3B">
        <w:rPr>
          <w:rFonts w:eastAsia="Courier New"/>
        </w:rPr>
        <w:t>? Назовите преимущества и недостатки этих подходов.  </w:t>
      </w:r>
    </w:p>
    <w:p w14:paraId="493F7FF4" w14:textId="77777777" w:rsidR="00403C3B" w:rsidRPr="00403C3B" w:rsidRDefault="00403C3B" w:rsidP="00403C3B">
      <w:pPr>
        <w:rPr>
          <w:rFonts w:eastAsia="Courier New"/>
        </w:rPr>
      </w:pPr>
    </w:p>
    <w:p w14:paraId="241C9A98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Типовые практические задания к промежуточной аттестации.</w:t>
      </w:r>
    </w:p>
    <w:p w14:paraId="786382B8" w14:textId="77777777" w:rsidR="00403C3B" w:rsidRPr="00403C3B" w:rsidRDefault="00403C3B" w:rsidP="00403C3B">
      <w:pPr>
        <w:rPr>
          <w:rFonts w:eastAsia="Courier New"/>
        </w:rPr>
      </w:pPr>
    </w:p>
    <w:p w14:paraId="1C9AD451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 xml:space="preserve">1. Создать план проекта. В диаграмме </w:t>
      </w:r>
      <w:proofErr w:type="spellStart"/>
      <w:r w:rsidRPr="00403C3B">
        <w:rPr>
          <w:rFonts w:eastAsia="Courier New"/>
        </w:rPr>
        <w:t>Ганта</w:t>
      </w:r>
      <w:proofErr w:type="spellEnd"/>
      <w:r w:rsidRPr="00403C3B">
        <w:rPr>
          <w:rFonts w:eastAsia="Courier New"/>
        </w:rPr>
        <w:t xml:space="preserve"> ввести фазы, задачи и их длительности, ограничения; определить связи между задачами (использовать несколько типов связей)</w:t>
      </w:r>
    </w:p>
    <w:p w14:paraId="7ACFEA7C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2. Провести анализ предложенных результатов оптимизации ресурсного плана.</w:t>
      </w:r>
    </w:p>
    <w:p w14:paraId="156386B1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3. Назначить сотрудников на задачи проекта. Для каждой задачи определить тип «Фиксированный объем работ». Ограничения установить по умолчанию. При выполнении назначения использовать матрицу ответственности и задач проекта</w:t>
      </w:r>
    </w:p>
    <w:p w14:paraId="263300A8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4. Построить сетевой граф проекта. В случае обнаружения замкнутых последовательностей работ внести изменения в расписание с целью их исключения</w:t>
      </w:r>
    </w:p>
    <w:p w14:paraId="0DACE408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 xml:space="preserve">5. Распределить загрузку ресурсов во время исполнения задач с помощью профилей. Определить разные профили загрузки для некоторых задач. </w:t>
      </w:r>
    </w:p>
    <w:p w14:paraId="3CB4C6D2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 xml:space="preserve">6. Оптимизировать план расхождения стоимостей этапов и работ с утвержденными затратами, приведенными в проектном задании. </w:t>
      </w:r>
    </w:p>
    <w:p w14:paraId="7E3C3DCD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>7. Определить персональные календари для некоторых нематериальных ресурсов проекта</w:t>
      </w:r>
    </w:p>
    <w:p w14:paraId="681BE7AB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t xml:space="preserve">8. Выполнить назначение сотрудников на задачи проекта. Для каждой задачи определите тип и установить ограничения, обосновать выбор. </w:t>
      </w:r>
    </w:p>
    <w:p w14:paraId="11937140" w14:textId="77777777" w:rsidR="00403C3B" w:rsidRPr="00403C3B" w:rsidRDefault="00403C3B" w:rsidP="00403C3B">
      <w:pPr>
        <w:rPr>
          <w:rFonts w:eastAsia="Courier New"/>
        </w:rPr>
      </w:pPr>
      <w:r w:rsidRPr="00403C3B">
        <w:rPr>
          <w:rFonts w:eastAsia="Courier New"/>
        </w:rPr>
        <w:lastRenderedPageBreak/>
        <w:t>9. Выполнить несколько вариантов ручного выравнивания загрузки ресурсов согласно некоторым ограничениям</w:t>
      </w:r>
    </w:p>
    <w:p w14:paraId="01E734EB" w14:textId="606C6DD4" w:rsidR="00E45028" w:rsidRPr="00403C3B" w:rsidRDefault="00403C3B" w:rsidP="00403C3B">
      <w:r w:rsidRPr="00403C3B">
        <w:rPr>
          <w:rFonts w:eastAsia="Courier New"/>
        </w:rPr>
        <w:t>10. Выполнить анализ плана, для каждого перегруженного ресурса сформулируйте имеющиеся способы выравнивания.</w:t>
      </w:r>
      <w:bookmarkStart w:id="0" w:name="_GoBack"/>
      <w:bookmarkEnd w:id="0"/>
    </w:p>
    <w:sectPr w:rsidR="00E45028" w:rsidRPr="00403C3B">
      <w:pgSz w:w="11899" w:h="16841"/>
      <w:pgMar w:top="1161" w:right="811" w:bottom="1022" w:left="16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A50"/>
    <w:multiLevelType w:val="hybridMultilevel"/>
    <w:tmpl w:val="DA9C243E"/>
    <w:lvl w:ilvl="0" w:tplc="ADF2937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59233C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DDABC7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89E70A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996885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92C962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A48BFC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EDAE96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6CE0BB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4FE1487"/>
    <w:multiLevelType w:val="hybridMultilevel"/>
    <w:tmpl w:val="7DDCE1A6"/>
    <w:lvl w:ilvl="0" w:tplc="23D2AFEC">
      <w:start w:val="46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802324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31431A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2B4900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20C24D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CD42F9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D92475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CEE191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C36132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028"/>
    <w:rsid w:val="00333E44"/>
    <w:rsid w:val="00403C3B"/>
    <w:rsid w:val="004F3C2A"/>
    <w:rsid w:val="00AF348E"/>
    <w:rsid w:val="00E4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4D35D"/>
  <w15:docId w15:val="{D269FF1B-7D8B-43F9-88DE-0F21B2B51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68" w:lineRule="auto"/>
      <w:ind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1397</Words>
  <Characters>7967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Темы КР Управление ИТ-проектом2021-2022.pdf</vt:lpstr>
    </vt:vector>
  </TitlesOfParts>
  <Company/>
  <LinksUpToDate>false</LinksUpToDate>
  <CharactersWithSpaces>9346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Темы КР Управление ИТ-проектом2021-2022.pdf</dc:title>
  <dc:subject/>
  <dc:creator>Майер Наталья Сергеевна</dc:creator>
  <cp:keywords/>
  <cp:lastModifiedBy>Панасенко Наталья Дмитриевна</cp:lastModifiedBy>
  <cp:revision>3</cp:revision>
  <dcterms:created xsi:type="dcterms:W3CDTF">2022-06-03T14:37:00Z</dcterms:created>
  <dcterms:modified xsi:type="dcterms:W3CDTF">2022-06-03T14:39:00Z</dcterms:modified>
</cp:coreProperties>
</file>